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0584" w14:textId="198B6790" w:rsidR="005F76C0" w:rsidRDefault="005F76C0" w:rsidP="005F76C0">
      <w:pPr>
        <w:pStyle w:val="Cabealho"/>
        <w:spacing w:line="276" w:lineRule="auto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CB26872" wp14:editId="373664AC">
            <wp:simplePos x="0" y="0"/>
            <wp:positionH relativeFrom="column">
              <wp:posOffset>2889885</wp:posOffset>
            </wp:positionH>
            <wp:positionV relativeFrom="paragraph">
              <wp:posOffset>-50800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1A1985F" wp14:editId="1410CD04">
            <wp:simplePos x="0" y="0"/>
            <wp:positionH relativeFrom="column">
              <wp:posOffset>5420995</wp:posOffset>
            </wp:positionH>
            <wp:positionV relativeFrom="paragraph">
              <wp:posOffset>-142875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EBB01D" w14:textId="474E24AC" w:rsidR="005F76C0" w:rsidRDefault="005F76C0" w:rsidP="005F76C0">
      <w:pPr>
        <w:pStyle w:val="Cabealho"/>
        <w:spacing w:line="276" w:lineRule="auto"/>
        <w:jc w:val="center"/>
      </w:pPr>
    </w:p>
    <w:p w14:paraId="41863C49" w14:textId="77777777" w:rsidR="005F76C0" w:rsidRPr="00AA642D" w:rsidRDefault="005F76C0" w:rsidP="005F76C0">
      <w:pPr>
        <w:pStyle w:val="Cabealho"/>
        <w:spacing w:line="276" w:lineRule="auto"/>
        <w:jc w:val="center"/>
      </w:pPr>
    </w:p>
    <w:p w14:paraId="69CFFDCF" w14:textId="77777777" w:rsidR="005F76C0" w:rsidRPr="00AA642D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B48CDA8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3068F9A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DC0049A" w14:textId="77777777" w:rsidR="005F76C0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A7D52E0" w14:textId="77777777" w:rsidR="005F76C0" w:rsidRPr="007D63A2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54E1276D" w14:textId="77777777" w:rsidR="005F76C0" w:rsidRDefault="005F76C0" w:rsidP="005F76C0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8AFB1ED" w14:textId="52AEE612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65185704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D91999">
            <w:t>Português Língua Não Materna</w:t>
          </w:r>
          <w:r w:rsidR="004F3BB3">
            <w:t xml:space="preserve"> </w:t>
          </w:r>
          <w:proofErr w:type="spellStart"/>
          <w:r w:rsidR="004F3BB3">
            <w:t>A2</w:t>
          </w:r>
          <w:proofErr w:type="spellEnd"/>
        </w:sdtContent>
      </w:sdt>
      <w:permEnd w:id="165185704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312503036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9E5759">
            <w:rPr>
              <w:b/>
            </w:rPr>
            <w:t>4.º Ano</w:t>
          </w:r>
          <w:permEnd w:id="312503036"/>
        </w:sdtContent>
      </w:sdt>
    </w:p>
    <w:permStart w:id="597178508" w:edGrp="everyone"/>
    <w:p w14:paraId="27499330" w14:textId="77777777" w:rsidR="00CC1F89" w:rsidRPr="00760AB5" w:rsidRDefault="00DF5EB2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9E5759">
            <w:t>1.º Ciclo do Ensino Básico</w:t>
          </w:r>
          <w:permEnd w:id="597178508"/>
        </w:sdtContent>
      </w:sdt>
    </w:p>
    <w:p w14:paraId="4CA053DB" w14:textId="77777777" w:rsidR="00CC1F89" w:rsidRPr="00760AB5" w:rsidRDefault="00CC1F89" w:rsidP="00760AB5">
      <w:pPr>
        <w:spacing w:line="360" w:lineRule="auto"/>
        <w:rPr>
          <w:b/>
        </w:rPr>
      </w:pPr>
    </w:p>
    <w:p w14:paraId="3DBDD3F9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5BDD6650" w14:textId="77777777" w:rsidR="00D91999" w:rsidRPr="00D91999" w:rsidRDefault="00D91999" w:rsidP="00950906">
      <w:pPr>
        <w:jc w:val="both"/>
        <w:rPr>
          <w:lang w:eastAsia="pt-PT"/>
        </w:rPr>
      </w:pPr>
      <w:permStart w:id="2311108" w:edGrp="everyone"/>
      <w:r w:rsidRPr="00D91999">
        <w:rPr>
          <w:lang w:eastAsia="pt-PT"/>
        </w:rPr>
        <w:t>A prova tem por referência o Perfil dos Alunos à Saída da Escolaridade Obrigatória e as respetivas áreas de competências, designadamente Linguagens e Textos e Pensamento Crítico e Pensamento Criativo, bem como as Aprendizagens Essenciais de Português Língua Não Materna - nível A2 - e as orientações presentes no Quadro Europeu Comum de Referência para as Línguas – QECR. </w:t>
      </w:r>
    </w:p>
    <w:p w14:paraId="3174A4A8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 </w:t>
      </w:r>
    </w:p>
    <w:p w14:paraId="62DD843D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Produção e interações orais </w:t>
      </w:r>
    </w:p>
    <w:p w14:paraId="672715BD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O aluno deve ser capaz de: </w:t>
      </w:r>
    </w:p>
    <w:p w14:paraId="6179DDFB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- Compreender e produzir enunciados breves sobre situações do quotidiano pessoal e escolar, viagens e tempos livres, ou outros. </w:t>
      </w:r>
    </w:p>
    <w:p w14:paraId="1B45DCB9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- Adequar o ritmo e a entoação aos diferentes tipos de frases: declarativa, exclamativa, interrogativa e imperativa; </w:t>
      </w:r>
    </w:p>
    <w:p w14:paraId="62316651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- Fazer perguntas, formular respostas breves a questões orais, formular/aceitar/recusar um convite; pedir/oferecer/aceitar/recusar ajuda. </w:t>
      </w:r>
    </w:p>
    <w:p w14:paraId="7417B693" w14:textId="77777777" w:rsidR="00A55390" w:rsidRPr="00A55390" w:rsidRDefault="00A55390" w:rsidP="00950906">
      <w:pPr>
        <w:jc w:val="both"/>
      </w:pPr>
    </w:p>
    <w:permEnd w:id="2311108"/>
    <w:p w14:paraId="4CC42574" w14:textId="77777777" w:rsidR="009826A6" w:rsidRDefault="00760AB5" w:rsidP="00950906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936601888" w:edGrp="everyone"/>
      <w:permEnd w:id="936601888"/>
    </w:p>
    <w:p w14:paraId="1BDDBD51" w14:textId="17908D7C" w:rsidR="00CC1F89" w:rsidRDefault="00DF5EB2" w:rsidP="00950906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777344826" w:edGrp="everyone"/>
          <w:r w:rsidR="009229DD">
            <w:t>Prova Oral</w:t>
          </w:r>
          <w:permEnd w:id="1777344826"/>
        </w:sdtContent>
      </w:sdt>
      <w:permStart w:id="1181241847" w:edGrp="everyone"/>
    </w:p>
    <w:p w14:paraId="18070A42" w14:textId="46A64F91" w:rsidR="00D91999" w:rsidRPr="00D91999" w:rsidRDefault="009229DD" w:rsidP="00950906">
      <w:pPr>
        <w:jc w:val="both"/>
        <w:rPr>
          <w:lang w:eastAsia="pt-PT"/>
        </w:rPr>
      </w:pPr>
      <w:r>
        <w:t>Na</w:t>
      </w:r>
      <w:r w:rsidR="00D91999" w:rsidRPr="00D91999">
        <w:rPr>
          <w:lang w:eastAsia="pt-PT"/>
        </w:rPr>
        <w:t xml:space="preserve"> prova avalia-se a interação e produção orais. </w:t>
      </w:r>
    </w:p>
    <w:p w14:paraId="612153B7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A prova é cotada para 100 pontos. </w:t>
      </w:r>
    </w:p>
    <w:p w14:paraId="773D6664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 </w:t>
      </w:r>
    </w:p>
    <w:p w14:paraId="682B81E1" w14:textId="3FA7CBC2" w:rsidR="00D91999" w:rsidRPr="00D91999" w:rsidRDefault="009229DD" w:rsidP="00950906">
      <w:pPr>
        <w:jc w:val="both"/>
        <w:rPr>
          <w:lang w:eastAsia="pt-PT"/>
        </w:rPr>
      </w:pPr>
      <w:r>
        <w:t>A</w:t>
      </w:r>
      <w:r w:rsidR="00D91999" w:rsidRPr="00D91999">
        <w:rPr>
          <w:lang w:eastAsia="pt-PT"/>
        </w:rPr>
        <w:t>valia-se o desempenho do examinando em atividades de interação e produção orais, que se desenvolvem, no máximo, em três momentos, recorrendo-se a um guião que os examinadores devem seguir. Os temas das atividades têm como referência o Quadro Europeu Comum de Referência para as Línguas – QECR, considerando os diferentes domínios em que as trocas verbais podem ocorrer (privado, público, profissional e educativo). Essas trocas verbais são operacionalizadas através dos atos discursivos, das sequências discursivas e dos formatos textuais indicados nos documentos de referência. </w:t>
      </w:r>
    </w:p>
    <w:p w14:paraId="23D765BD" w14:textId="77777777" w:rsidR="00172D12" w:rsidRPr="00172D12" w:rsidRDefault="00172D12" w:rsidP="00950906">
      <w:pPr>
        <w:pStyle w:val="PEA"/>
      </w:pPr>
      <w:r>
        <w:t xml:space="preserve">  </w:t>
      </w:r>
      <w:permEnd w:id="1181241847"/>
    </w:p>
    <w:p w14:paraId="1966CC45" w14:textId="77777777" w:rsidR="00CC1F89" w:rsidRPr="00760AB5" w:rsidRDefault="00CC1F89" w:rsidP="00950906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00910497" w14:textId="60F27FEA" w:rsidR="00D91999" w:rsidRPr="00D91999" w:rsidRDefault="00E365DC" w:rsidP="00950906">
      <w:pPr>
        <w:jc w:val="both"/>
        <w:rPr>
          <w:lang w:eastAsia="pt-PT"/>
        </w:rPr>
      </w:pPr>
      <w:permStart w:id="997672675" w:edGrp="everyone"/>
      <w:r w:rsidRPr="003F200B">
        <w:t xml:space="preserve"> </w:t>
      </w:r>
      <w:r w:rsidR="00D91999" w:rsidRPr="00D91999">
        <w:rPr>
          <w:lang w:eastAsia="pt-PT"/>
        </w:rPr>
        <w:t>O desempenho no domínio da interação e da produção orais é avaliado e classificado por meio de uma ficha de registo da classificação.  </w:t>
      </w:r>
    </w:p>
    <w:p w14:paraId="5669CABA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 </w:t>
      </w:r>
    </w:p>
    <w:p w14:paraId="3393326A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Os critérios de classificação apresentam-se organizados por níveis de desempenho. A cada nível de desempenho corresponde uma dada pontuação. Se permanecerem dúvidas quanto ao nível a atribuir, deve optar-se pelo nível mais elevado de entre os dois tidos em consideração. Qualquer resposta que não atinja o nível 1 de desempenho é classificada com zero pontos. </w:t>
      </w:r>
    </w:p>
    <w:p w14:paraId="3101E094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  </w:t>
      </w:r>
    </w:p>
    <w:p w14:paraId="30115FF7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Na avaliação do desempenho, consideram-se cinco parâmetros:  </w:t>
      </w:r>
    </w:p>
    <w:p w14:paraId="259B442C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lastRenderedPageBreak/>
        <w:t>• Âmbito (gramatical e vocabular);  </w:t>
      </w:r>
    </w:p>
    <w:p w14:paraId="509323BA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• Correção/Controlo (gramatical/vocabular e fonológico);  </w:t>
      </w:r>
    </w:p>
    <w:p w14:paraId="37CE64F2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• Fluência;  </w:t>
      </w:r>
    </w:p>
    <w:p w14:paraId="0403719B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• Desenvolvimento Temático, Coerência e Coesão;  </w:t>
      </w:r>
    </w:p>
    <w:p w14:paraId="132A0B0C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• Interação.  </w:t>
      </w:r>
    </w:p>
    <w:p w14:paraId="4EF686A1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O entendimento que se faz destes parâmetros é o seguinte:  </w:t>
      </w:r>
    </w:p>
    <w:p w14:paraId="62979BF6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• Âmbito – refere-se à capacidade de usar os recursos linguísticos necessários à comunicação, em termos de variedade, extensão/espectro do conhecimento linguístico;  </w:t>
      </w:r>
    </w:p>
    <w:p w14:paraId="6D472586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• Correção/Controlo – refere-se à capacidade de usar as estruturas gramaticais de acordo com as regras do sistema linguístico e, igualmente, de usar o vocabulário adequado/apropriado, bem como a pronúncia adequada;  </w:t>
      </w:r>
    </w:p>
    <w:p w14:paraId="5D777ADE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• Fluência – refere-se à capacidade de formular ou de prosseguir um discurso com ritmo adequado ao contexto, sem que hesitações, pausas ou reformulações exijam demasiado esforço de compreensão ao(s) interlocutor(</w:t>
      </w:r>
      <w:proofErr w:type="spellStart"/>
      <w:r w:rsidRPr="00D91999">
        <w:rPr>
          <w:lang w:eastAsia="pt-PT"/>
        </w:rPr>
        <w:t>es</w:t>
      </w:r>
      <w:proofErr w:type="spellEnd"/>
      <w:r w:rsidRPr="00D91999">
        <w:rPr>
          <w:lang w:eastAsia="pt-PT"/>
        </w:rPr>
        <w:t>);  </w:t>
      </w:r>
    </w:p>
    <w:p w14:paraId="4BB173C9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• Desenvolvimento Temático, Coerência e Coesão:  </w:t>
      </w:r>
    </w:p>
    <w:p w14:paraId="71B3B764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– Desenvolvimento Temático – refere-se à capacidade de transmitir conhecimentos/informação e de se expressar acerca de qualquer(quaisquer) tema(s) desenvolvido(s) a partir dos documentos curriculares de referência;  </w:t>
      </w:r>
    </w:p>
    <w:p w14:paraId="168F5B36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– Coerência e Coesão – refere-se à capacidade de encadear ideias e de organizar informação, ativando componentes da competência discursiva, como os conectores;  </w:t>
      </w:r>
    </w:p>
    <w:p w14:paraId="14AADF0B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• Interação – refere-se à capacidade de comunicar oralmente com outro(s) falante(s), envolvendo a negociação de significados entre emissor(</w:t>
      </w:r>
      <w:proofErr w:type="spellStart"/>
      <w:r w:rsidRPr="00D91999">
        <w:rPr>
          <w:lang w:eastAsia="pt-PT"/>
        </w:rPr>
        <w:t>es</w:t>
      </w:r>
      <w:proofErr w:type="spellEnd"/>
      <w:r w:rsidRPr="00D91999">
        <w:rPr>
          <w:lang w:eastAsia="pt-PT"/>
        </w:rPr>
        <w:t>) e recetor(</w:t>
      </w:r>
      <w:proofErr w:type="spellStart"/>
      <w:r w:rsidRPr="00D91999">
        <w:rPr>
          <w:lang w:eastAsia="pt-PT"/>
        </w:rPr>
        <w:t>es</w:t>
      </w:r>
      <w:proofErr w:type="spellEnd"/>
      <w:r w:rsidRPr="00D91999">
        <w:rPr>
          <w:lang w:eastAsia="pt-PT"/>
        </w:rPr>
        <w:t>) da mensagem. </w:t>
      </w:r>
    </w:p>
    <w:p w14:paraId="7A3B53DA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 </w:t>
      </w:r>
    </w:p>
    <w:p w14:paraId="6768220F" w14:textId="510CCE80" w:rsidR="00CC1F89" w:rsidRPr="003F200B" w:rsidRDefault="00CC1F89" w:rsidP="00950906">
      <w:pPr>
        <w:pStyle w:val="PEA"/>
      </w:pPr>
    </w:p>
    <w:permEnd w:id="997672675"/>
    <w:p w14:paraId="20EF9010" w14:textId="77777777" w:rsidR="00CC1F89" w:rsidRPr="00760AB5" w:rsidRDefault="00CC1F89" w:rsidP="00950906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26C56D12" w14:textId="77777777" w:rsidR="00D91999" w:rsidRPr="00D91999" w:rsidRDefault="00D91999" w:rsidP="00950906">
      <w:pPr>
        <w:jc w:val="both"/>
        <w:rPr>
          <w:lang w:eastAsia="pt-PT"/>
        </w:rPr>
      </w:pPr>
      <w:permStart w:id="1278023295" w:edGrp="everyone"/>
      <w:r w:rsidRPr="00D91999">
        <w:rPr>
          <w:lang w:eastAsia="pt-PT"/>
        </w:rPr>
        <w:t>A componente oral da prova tem a duração máxima de 15 minutos. </w:t>
      </w:r>
    </w:p>
    <w:p w14:paraId="59C889FD" w14:textId="77777777" w:rsidR="00733D57" w:rsidRPr="003F200B" w:rsidRDefault="00733D57" w:rsidP="00950906">
      <w:pPr>
        <w:pStyle w:val="PEA"/>
      </w:pPr>
    </w:p>
    <w:permEnd w:id="1278023295"/>
    <w:p w14:paraId="7D6299E8" w14:textId="77777777" w:rsidR="00E365DC" w:rsidRDefault="00CC1F89" w:rsidP="00950906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736AD964" w14:textId="21CDCF6C" w:rsidR="00D91999" w:rsidRPr="00D91999" w:rsidRDefault="00E365DC" w:rsidP="00950906">
      <w:pPr>
        <w:jc w:val="both"/>
        <w:rPr>
          <w:lang w:eastAsia="pt-PT"/>
        </w:rPr>
      </w:pPr>
      <w:permStart w:id="2011632023" w:edGrp="everyone"/>
      <w:r>
        <w:t xml:space="preserve">  </w:t>
      </w:r>
      <w:r w:rsidR="009229DD">
        <w:t>É</w:t>
      </w:r>
      <w:r w:rsidR="00D91999" w:rsidRPr="00D91999">
        <w:rPr>
          <w:lang w:eastAsia="pt-PT"/>
        </w:rPr>
        <w:t xml:space="preserve"> permitida caneta ou esferográfica de tinta azul ou preta, sendo o restante material necessário fornecido pelo júri. </w:t>
      </w:r>
    </w:p>
    <w:p w14:paraId="6522BD73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Não é permitido o uso de corretor. </w:t>
      </w:r>
    </w:p>
    <w:p w14:paraId="00CAC2D1" w14:textId="77777777" w:rsidR="00D91999" w:rsidRPr="00D91999" w:rsidRDefault="00D91999" w:rsidP="00950906">
      <w:pPr>
        <w:jc w:val="both"/>
        <w:rPr>
          <w:lang w:eastAsia="pt-PT"/>
        </w:rPr>
      </w:pPr>
      <w:r w:rsidRPr="00D91999">
        <w:rPr>
          <w:lang w:eastAsia="pt-PT"/>
        </w:rPr>
        <w:t>Não é permitido o uso de dicionário. </w:t>
      </w:r>
    </w:p>
    <w:p w14:paraId="474D7859" w14:textId="7DA07DD3" w:rsidR="00B66FFE" w:rsidRPr="00760AB5" w:rsidRDefault="00B66FFE" w:rsidP="00950906">
      <w:pPr>
        <w:pStyle w:val="PEA"/>
      </w:pPr>
    </w:p>
    <w:permEnd w:id="2011632023"/>
    <w:p w14:paraId="020ED177" w14:textId="77777777" w:rsidR="00B66FFE" w:rsidRDefault="00B66FFE" w:rsidP="003F200B">
      <w:pPr>
        <w:spacing w:line="360" w:lineRule="auto"/>
        <w:jc w:val="both"/>
      </w:pPr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5C33" w14:textId="77777777" w:rsidR="00DF5EB2" w:rsidRDefault="00DF5EB2" w:rsidP="00B66FFE">
      <w:r>
        <w:separator/>
      </w:r>
    </w:p>
  </w:endnote>
  <w:endnote w:type="continuationSeparator" w:id="0">
    <w:p w14:paraId="5CE657B7" w14:textId="77777777" w:rsidR="00DF5EB2" w:rsidRDefault="00DF5EB2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552B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E32B309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C2314" w14:textId="77777777" w:rsidR="00DF5EB2" w:rsidRDefault="00DF5EB2" w:rsidP="00B66FFE">
      <w:r>
        <w:separator/>
      </w:r>
    </w:p>
  </w:footnote>
  <w:footnote w:type="continuationSeparator" w:id="0">
    <w:p w14:paraId="4FAA857A" w14:textId="77777777" w:rsidR="00DF5EB2" w:rsidRDefault="00DF5EB2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rt+fPEHd9mO4d7UwRsqBi9g9wBNNleHszwawZaEadl9mKp7+9ogJZiRQ3c8J8cUNfitQEN+pDFNOwtJ9aZ7svw==" w:salt="f+EgzEWaDNz214nahli61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127534"/>
    <w:rsid w:val="00172D12"/>
    <w:rsid w:val="001A3344"/>
    <w:rsid w:val="001E5C7F"/>
    <w:rsid w:val="0027622E"/>
    <w:rsid w:val="00293A4A"/>
    <w:rsid w:val="002E24AC"/>
    <w:rsid w:val="00360C38"/>
    <w:rsid w:val="0036446D"/>
    <w:rsid w:val="003819CE"/>
    <w:rsid w:val="003D5F6C"/>
    <w:rsid w:val="003F200B"/>
    <w:rsid w:val="00436AE0"/>
    <w:rsid w:val="004C0D9B"/>
    <w:rsid w:val="004F3BB3"/>
    <w:rsid w:val="00523DDA"/>
    <w:rsid w:val="005F5EB8"/>
    <w:rsid w:val="005F76C0"/>
    <w:rsid w:val="00605FE9"/>
    <w:rsid w:val="006F7112"/>
    <w:rsid w:val="00733D57"/>
    <w:rsid w:val="00760AB5"/>
    <w:rsid w:val="00793783"/>
    <w:rsid w:val="00797EE8"/>
    <w:rsid w:val="007B2CE0"/>
    <w:rsid w:val="007C3CF2"/>
    <w:rsid w:val="00813746"/>
    <w:rsid w:val="008627F6"/>
    <w:rsid w:val="0087109A"/>
    <w:rsid w:val="008875B4"/>
    <w:rsid w:val="008F7841"/>
    <w:rsid w:val="009229DD"/>
    <w:rsid w:val="00922CA9"/>
    <w:rsid w:val="00950906"/>
    <w:rsid w:val="009826A6"/>
    <w:rsid w:val="009C41A9"/>
    <w:rsid w:val="009E5759"/>
    <w:rsid w:val="00A55390"/>
    <w:rsid w:val="00A55D91"/>
    <w:rsid w:val="00A63728"/>
    <w:rsid w:val="00AD0D08"/>
    <w:rsid w:val="00AE0090"/>
    <w:rsid w:val="00B46E20"/>
    <w:rsid w:val="00B568C8"/>
    <w:rsid w:val="00B66FFE"/>
    <w:rsid w:val="00B73549"/>
    <w:rsid w:val="00B83A07"/>
    <w:rsid w:val="00B852DF"/>
    <w:rsid w:val="00BA28E9"/>
    <w:rsid w:val="00BD4C81"/>
    <w:rsid w:val="00C1634A"/>
    <w:rsid w:val="00C32D96"/>
    <w:rsid w:val="00CC1F89"/>
    <w:rsid w:val="00CF133F"/>
    <w:rsid w:val="00D827AF"/>
    <w:rsid w:val="00D91999"/>
    <w:rsid w:val="00DE7635"/>
    <w:rsid w:val="00DF5EB2"/>
    <w:rsid w:val="00E365DC"/>
    <w:rsid w:val="00E37839"/>
    <w:rsid w:val="00E93ED6"/>
    <w:rsid w:val="00F03742"/>
    <w:rsid w:val="00F136A9"/>
    <w:rsid w:val="00F1752D"/>
    <w:rsid w:val="00F43FB4"/>
    <w:rsid w:val="00F457F7"/>
    <w:rsid w:val="00FC5DBA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E393E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A63728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63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193CD4"/>
    <w:rsid w:val="002B0CCD"/>
    <w:rsid w:val="00605FE9"/>
    <w:rsid w:val="00616CE9"/>
    <w:rsid w:val="00624FCE"/>
    <w:rsid w:val="00637573"/>
    <w:rsid w:val="007B2CE0"/>
    <w:rsid w:val="00806896"/>
    <w:rsid w:val="00825742"/>
    <w:rsid w:val="00876DB3"/>
    <w:rsid w:val="008814BF"/>
    <w:rsid w:val="00894DB6"/>
    <w:rsid w:val="00A0037E"/>
    <w:rsid w:val="00B46E20"/>
    <w:rsid w:val="00CB3F70"/>
    <w:rsid w:val="00CD6644"/>
    <w:rsid w:val="00CF133F"/>
    <w:rsid w:val="00E37839"/>
    <w:rsid w:val="00EC0556"/>
    <w:rsid w:val="00ED3C36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B3F7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664</Words>
  <Characters>3587</Characters>
  <Application>Microsoft Office Word</Application>
  <DocSecurity>8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4</cp:revision>
  <cp:lastPrinted>2026-05-15T10:08:00Z</cp:lastPrinted>
  <dcterms:created xsi:type="dcterms:W3CDTF">2026-05-11T11:23:00Z</dcterms:created>
  <dcterms:modified xsi:type="dcterms:W3CDTF">2026-05-15T10:09:00Z</dcterms:modified>
</cp:coreProperties>
</file>